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right"/>
        <w:bidi w:val="0"/>
        <w:jc w:val="end"/>
        <w:rPr/>
      </w:pPr>
      <w:r>
        <w:rPr/>
        <w:t>Директору _______________________________</w:t>
        <w:br/>
        <w:t>школы № ________</w:t>
        <w:br/>
        <w:t>от ______________________________________</w:t>
        <w:br/>
        <w:t>телефон: ________________________________</w:t>
      </w:r>
    </w:p>
    <w:p>
      <w:pPr>
        <w:pStyle w:val="Heading1"/>
        <w:bidi w:val="0"/>
        <w:rPr/>
      </w:pPr>
      <w:r>
        <w:rPr/>
        <w:t>Заявление и памятка о ребёнке с сахарным диабетом 1 типа</w:t>
      </w:r>
    </w:p>
    <w:p>
      <w:pPr>
        <w:pStyle w:val="BodyText"/>
        <w:bidi w:val="0"/>
        <w:jc w:val="start"/>
        <w:rPr/>
      </w:pPr>
      <w:r>
        <w:rPr/>
        <w:t>Прошу принять к сведению, что мой ребёнок ______________________________________, ученик(ца) ______ класса, живёт с сахарным диабетом 1 типа и получает инсулин.</w:t>
      </w:r>
    </w:p>
    <w:p>
      <w:pPr>
        <w:pStyle w:val="BodyText"/>
        <w:bidi w:val="0"/>
        <w:jc w:val="start"/>
        <w:rPr/>
      </w:pPr>
      <w:r>
        <w:rPr/>
        <w:t>Обычно ребёнок учится и участвует в школьной жизни наравне с другими детьми, но в течение дня ему может понадобиться: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измерить уровень сахара глюкометром или проверить данные мониторинга;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съесть быстрые углеводы при признаках гипогликемии;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выпить воду;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связаться с родителями;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при необходимости обратиться за медицинской помощью. </w:t>
      </w:r>
    </w:p>
    <w:p>
      <w:pPr>
        <w:pStyle w:val="BodyText"/>
        <w:bidi w:val="0"/>
        <w:jc w:val="start"/>
        <w:rPr/>
      </w:pPr>
      <w:r>
        <w:rPr>
          <w:rStyle w:val="Strong"/>
        </w:rPr>
        <w:t>Признаки низкого сахара:</w:t>
      </w:r>
      <w:r>
        <w:rPr/>
        <w:t xml:space="preserve"> дрожь, пот, слабость, голод, резкая тревога, сонливость, странное поведение, спутанность речи.</w:t>
      </w:r>
    </w:p>
    <w:p>
      <w:pPr>
        <w:pStyle w:val="BodyText"/>
        <w:bidi w:val="0"/>
        <w:jc w:val="start"/>
        <w:rPr/>
      </w:pPr>
      <w:r>
        <w:rPr>
          <w:rStyle w:val="Strong"/>
        </w:rPr>
        <w:t>Что делать при подозрении на низкий сахар:</w:t>
      </w:r>
      <w:r>
        <w:rPr/>
        <w:t xml:space="preserve"> не оставлять ребёнка одного, дать быстрые углеводы, связаться с родителями. Если ребёнок теряет сознание или не может глотать — вызвать скорую помощь по номеру 112.</w:t>
      </w:r>
    </w:p>
    <w:p>
      <w:pPr>
        <w:pStyle w:val="BodyText"/>
        <w:bidi w:val="0"/>
        <w:jc w:val="start"/>
        <w:rPr/>
      </w:pPr>
      <w:r>
        <w:rPr/>
        <w:t>Прошу довести эту информацию до классного руководителя, школьного медицинского работника, учителя физкультуры и других взрослых, которые остаются с ребёнком без родителей.</w:t>
      </w:r>
    </w:p>
    <w:p>
      <w:pPr>
        <w:pStyle w:val="BodyText"/>
        <w:bidi w:val="0"/>
        <w:jc w:val="start"/>
        <w:rPr/>
      </w:pPr>
      <w:r>
        <w:rPr/>
        <w:t>Контакты родителей/законных представителей:</w:t>
      </w:r>
    </w:p>
    <w:p>
      <w:pPr>
        <w:pStyle w:val="BodyText"/>
        <w:bidi w:val="0"/>
        <w:jc w:val="start"/>
        <w:rPr/>
      </w:pPr>
      <w:r>
        <w:rPr/>
        <w:t>1. ______________________________________ телефон ______________________________</w:t>
      </w:r>
    </w:p>
    <w:p>
      <w:pPr>
        <w:pStyle w:val="BodyText"/>
        <w:bidi w:val="0"/>
        <w:jc w:val="start"/>
        <w:rPr/>
      </w:pPr>
      <w:r>
        <w:rPr/>
        <w:t>2. ______________________________________ телефон ______________________________</w:t>
      </w:r>
    </w:p>
    <w:p>
      <w:pPr>
        <w:pStyle w:val="BodyText"/>
        <w:bidi w:val="0"/>
        <w:spacing w:before="0" w:after="283"/>
        <w:jc w:val="start"/>
        <w:rPr/>
      </w:pPr>
      <w:r>
        <w:rPr/>
        <w:t>Дата: ____________________ Подпись: ____________________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altName w:val="serif"/>
    <w:charset w:val="01" w:characterSet="utf-8"/>
    <w:family w:val="auto"/>
    <w:pitch w:val="default"/>
  </w:font>
  <w:font w:name="Noto Sans">
    <w:charset w:val="01" w:characterSet="utf-8"/>
    <w:family w:val="auto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324"/>
    </w:pPr>
    <w:rPr>
      <w:rFonts w:ascii="Times New Roman;serif" w:hAnsi="Times New Roman;serif" w:eastAsia="Times New Roman;serif" w:cs="Times New Roman;serif"/>
      <w:color w:val="auto"/>
      <w:sz w:val="24"/>
      <w:szCs w:val="24"/>
      <w:lang w:val="ru-RU" w:eastAsia="zh-CN" w:bidi="hi-IN"/>
    </w:rPr>
  </w:style>
  <w:style w:type="paragraph" w:styleId="Heading1">
    <w:name w:val="Heading 1"/>
    <w:basedOn w:val="Style16"/>
    <w:next w:val="BodyText"/>
    <w:qFormat/>
    <w:pPr>
      <w:jc w:val="center"/>
    </w:pPr>
    <w:rPr>
      <w:rFonts w:ascii="Noto Sans" w:hAnsi="Noto Sans"/>
      <w:b/>
      <w:bCs/>
      <w:sz w:val="32"/>
      <w:szCs w:val="32"/>
    </w:rPr>
  </w:style>
  <w:style w:type="character" w:styleId="Style13">
    <w:name w:val="Символ концевой сноски"/>
    <w:qFormat/>
    <w:rPr/>
  </w:style>
  <w:style w:type="character" w:styleId="Style14">
    <w:name w:val="Символ сноски"/>
    <w:qFormat/>
    <w:rPr/>
  </w:style>
  <w:style w:type="character" w:styleId="Hyperlink">
    <w:name w:val="Hyperlink"/>
    <w:rPr>
      <w:color w:val="000080"/>
      <w:u w:val="single"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283"/>
    </w:pPr>
    <w:rPr>
      <w:rFonts w:ascii="Liberation Sans" w:hAnsi="Liberation Sans"/>
      <w:sz w:val="28"/>
      <w:szCs w:val="26"/>
    </w:rPr>
  </w:style>
  <w:style w:type="paragraph" w:styleId="BodyText">
    <w:name w:val="Body Text"/>
    <w:basedOn w:val="Normal"/>
    <w:pPr>
      <w:spacing w:before="0" w:after="283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Noto Sans Devanagari"/>
    </w:rPr>
  </w:style>
  <w:style w:type="paragraph" w:styleId="Style18">
    <w:name w:val="Горизонтальная линия"/>
    <w:basedOn w:val="Normal"/>
    <w:next w:val="BodyText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EnvelopeReturn">
    <w:name w:val="Envelope Return"/>
    <w:basedOn w:val="Normal"/>
    <w:pPr/>
    <w:rPr>
      <w:i/>
    </w:rPr>
  </w:style>
  <w:style w:type="paragraph" w:styleId="Style19">
    <w:name w:val="Содержимое таблицы"/>
    <w:basedOn w:val="BodyText"/>
    <w:qFormat/>
    <w:pPr/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8" w:leader="none"/>
        <w:tab w:val="right" w:pos="9637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709"/>
        <w:tab w:val="center" w:pos="4818" w:leader="none"/>
        <w:tab w:val="right" w:pos="9637" w:leader="none"/>
      </w:tabs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right">
    <w:name w:val="Основной текст.right"/>
    <w:basedOn w:val="BodyText"/>
    <w:qFormat/>
    <w:pPr>
      <w:jc w:val="end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revision>0</cp:revision>
  <dc:subject/>
  <dc:title>Памятка-заявление для школы ребёнка с СД1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